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628D" w14:textId="77777777" w:rsidR="00DA5267" w:rsidRPr="00DA5267" w:rsidRDefault="00DA5267" w:rsidP="00DA5267">
      <w:pPr>
        <w:rPr>
          <w:rFonts w:eastAsia="Yu Gothic" w:cstheme="minorHAnsi"/>
          <w:b/>
          <w:bCs/>
          <w:sz w:val="24"/>
          <w:szCs w:val="24"/>
        </w:rPr>
      </w:pPr>
      <w:proofErr w:type="spellStart"/>
      <w:r w:rsidRPr="00DA5267">
        <w:rPr>
          <w:rFonts w:eastAsia="Yu Gothic" w:cstheme="minorHAnsi"/>
          <w:b/>
          <w:bCs/>
          <w:sz w:val="24"/>
          <w:szCs w:val="24"/>
        </w:rPr>
        <w:t>Schallaburg</w:t>
      </w:r>
      <w:proofErr w:type="spellEnd"/>
      <w:r w:rsidRPr="00DA5267">
        <w:rPr>
          <w:rFonts w:eastAsia="Yu Gothic" w:cstheme="minorHAnsi"/>
          <w:b/>
          <w:bCs/>
          <w:sz w:val="24"/>
          <w:szCs w:val="24"/>
        </w:rPr>
        <w:t xml:space="preserve"> 2023: „Kind sein“</w:t>
      </w:r>
    </w:p>
    <w:p w14:paraId="5BFA99A6" w14:textId="77777777" w:rsidR="00DA5267" w:rsidRPr="00DA5267" w:rsidRDefault="00DA5267" w:rsidP="00DA5267">
      <w:pPr>
        <w:spacing w:after="120" w:line="240" w:lineRule="auto"/>
        <w:rPr>
          <w:rFonts w:eastAsia="Yu Gothic" w:cstheme="minorHAnsi"/>
          <w:b/>
          <w:bCs/>
          <w:sz w:val="24"/>
          <w:szCs w:val="24"/>
        </w:rPr>
      </w:pPr>
    </w:p>
    <w:p w14:paraId="5B26239B" w14:textId="6154A8CF" w:rsidR="00DA5267" w:rsidRPr="00DA5267" w:rsidRDefault="00DA5267" w:rsidP="00DA5267">
      <w:pPr>
        <w:spacing w:after="120" w:line="240" w:lineRule="auto"/>
        <w:rPr>
          <w:rFonts w:eastAsia="Yu Gothic" w:cstheme="minorHAnsi"/>
          <w:b/>
          <w:bCs/>
          <w:i/>
          <w:iCs/>
          <w:sz w:val="24"/>
          <w:szCs w:val="24"/>
        </w:rPr>
      </w:pPr>
      <w:r w:rsidRPr="00DA5267">
        <w:rPr>
          <w:rFonts w:eastAsia="Yu Gothic" w:cstheme="minorHAnsi"/>
          <w:b/>
          <w:bCs/>
          <w:i/>
          <w:iCs/>
          <w:sz w:val="24"/>
          <w:szCs w:val="24"/>
        </w:rPr>
        <w:t>Machen Sie mit und gestalten Sie eine Vitrine!</w:t>
      </w:r>
    </w:p>
    <w:p w14:paraId="67D06436" w14:textId="76028E9D" w:rsidR="00DA5267" w:rsidRPr="00DA5267" w:rsidRDefault="00DA5267" w:rsidP="00DA5267">
      <w:pPr>
        <w:spacing w:after="120" w:line="240" w:lineRule="auto"/>
        <w:rPr>
          <w:rFonts w:eastAsia="Yu Gothic" w:cstheme="minorHAnsi"/>
          <w:sz w:val="24"/>
          <w:szCs w:val="24"/>
        </w:rPr>
      </w:pPr>
      <w:r w:rsidRPr="00DA5267">
        <w:rPr>
          <w:rFonts w:eastAsia="Yu Gothic" w:cstheme="minorHAnsi"/>
          <w:sz w:val="24"/>
          <w:szCs w:val="24"/>
        </w:rPr>
        <w:t xml:space="preserve">Die </w:t>
      </w:r>
      <w:proofErr w:type="spellStart"/>
      <w:r w:rsidRPr="00DA5267">
        <w:rPr>
          <w:rFonts w:eastAsia="Yu Gothic" w:cstheme="minorHAnsi"/>
          <w:sz w:val="24"/>
          <w:szCs w:val="24"/>
        </w:rPr>
        <w:t>Schallaburg</w:t>
      </w:r>
      <w:proofErr w:type="spellEnd"/>
      <w:r w:rsidRPr="00DA5267">
        <w:rPr>
          <w:rFonts w:eastAsia="Yu Gothic" w:cstheme="minorHAnsi"/>
          <w:sz w:val="24"/>
          <w:szCs w:val="24"/>
        </w:rPr>
        <w:t xml:space="preserve"> widmet sich im heurigen Jahr dem Thema „Kind sein“. Wir möchten Sie dazu einladen, sich an diesem Projekt zu beteiligen und zugleich die Möglichkeit zu nützen, Ihr Museum auf einfache Art und Weise zu präsentieren. </w:t>
      </w:r>
    </w:p>
    <w:p w14:paraId="40A1624E" w14:textId="77777777" w:rsidR="00DA5267" w:rsidRPr="00DA5267" w:rsidRDefault="00DA5267" w:rsidP="00DA5267">
      <w:pPr>
        <w:spacing w:after="120" w:line="240" w:lineRule="auto"/>
        <w:rPr>
          <w:rFonts w:eastAsia="Yu Gothic" w:cstheme="minorHAnsi"/>
          <w:sz w:val="24"/>
          <w:szCs w:val="24"/>
        </w:rPr>
      </w:pPr>
    </w:p>
    <w:p w14:paraId="6FFFDC22" w14:textId="346A8599" w:rsidR="00DA5267" w:rsidRPr="00DA5267" w:rsidRDefault="00DA5267" w:rsidP="00DA5267">
      <w:pPr>
        <w:spacing w:after="120" w:line="240" w:lineRule="auto"/>
        <w:rPr>
          <w:rFonts w:eastAsia="Yu Gothic" w:cstheme="minorHAnsi"/>
          <w:b/>
          <w:bCs/>
          <w:i/>
          <w:iCs/>
          <w:sz w:val="24"/>
          <w:szCs w:val="24"/>
        </w:rPr>
      </w:pPr>
      <w:r w:rsidRPr="00DA5267">
        <w:rPr>
          <w:rFonts w:eastAsia="Yu Gothic" w:cstheme="minorHAnsi"/>
          <w:b/>
          <w:bCs/>
          <w:i/>
          <w:iCs/>
          <w:sz w:val="24"/>
          <w:szCs w:val="24"/>
        </w:rPr>
        <w:t>Kindheiten im Museum: auch in Ihrem Museum!</w:t>
      </w:r>
    </w:p>
    <w:p w14:paraId="45AD0A8C" w14:textId="3D685BBF" w:rsidR="00DA5267" w:rsidRPr="00DA5267" w:rsidRDefault="00DA5267" w:rsidP="00DA5267">
      <w:pPr>
        <w:spacing w:after="120" w:line="240" w:lineRule="auto"/>
        <w:rPr>
          <w:rFonts w:eastAsia="Yu Gothic" w:cstheme="minorHAnsi"/>
          <w:sz w:val="24"/>
          <w:szCs w:val="24"/>
        </w:rPr>
      </w:pPr>
      <w:r w:rsidRPr="00DA5267">
        <w:rPr>
          <w:rFonts w:eastAsia="Yu Gothic" w:cstheme="minorHAnsi"/>
          <w:sz w:val="24"/>
          <w:szCs w:val="24"/>
        </w:rPr>
        <w:t xml:space="preserve">Wir möchten mit der Ausstellung auf der </w:t>
      </w:r>
      <w:proofErr w:type="spellStart"/>
      <w:r w:rsidRPr="00DA5267">
        <w:rPr>
          <w:rFonts w:eastAsia="Yu Gothic" w:cstheme="minorHAnsi"/>
          <w:sz w:val="24"/>
          <w:szCs w:val="24"/>
        </w:rPr>
        <w:t>Schallaburg</w:t>
      </w:r>
      <w:proofErr w:type="spellEnd"/>
      <w:r w:rsidRPr="00DA5267">
        <w:rPr>
          <w:rFonts w:eastAsia="Yu Gothic" w:cstheme="minorHAnsi"/>
          <w:sz w:val="24"/>
          <w:szCs w:val="24"/>
        </w:rPr>
        <w:t xml:space="preserve"> die niederösterreichische Museumslandschaft intensiv in dieses spannende Thema einbinden und abbilden. Konkret laden wir Sie dazu ein, aus Ihren Beständen an Objekten, Dokumenten und Fotografien einen kleinen Themenschwerpunkt zu einer Leitfrage in Form einer Vitrine, Schautafel oder ähnlichem in Ihrem Museum zu gestalten. Wie ein Schaufenster vermittelt Ihr Museum einen Ausblick auf die Ausstellung auf der </w:t>
      </w:r>
      <w:proofErr w:type="spellStart"/>
      <w:r w:rsidRPr="00DA5267">
        <w:rPr>
          <w:rFonts w:eastAsia="Yu Gothic" w:cstheme="minorHAnsi"/>
          <w:sz w:val="24"/>
          <w:szCs w:val="24"/>
        </w:rPr>
        <w:t>Schallaburg</w:t>
      </w:r>
      <w:proofErr w:type="spellEnd"/>
      <w:r w:rsidRPr="00DA5267">
        <w:rPr>
          <w:rFonts w:eastAsia="Yu Gothic" w:cstheme="minorHAnsi"/>
          <w:sz w:val="24"/>
          <w:szCs w:val="24"/>
        </w:rPr>
        <w:t>.</w:t>
      </w:r>
    </w:p>
    <w:p w14:paraId="1A7A82FD" w14:textId="3080A64A" w:rsidR="00DA5267" w:rsidRPr="00DA5267" w:rsidRDefault="00DA5267" w:rsidP="00DA5267">
      <w:pPr>
        <w:spacing w:after="120" w:line="240" w:lineRule="auto"/>
        <w:rPr>
          <w:rFonts w:eastAsia="Yu Gothic" w:cstheme="minorHAnsi"/>
          <w:sz w:val="24"/>
          <w:szCs w:val="24"/>
        </w:rPr>
      </w:pPr>
      <w:r w:rsidRPr="00DA5267">
        <w:rPr>
          <w:rFonts w:eastAsia="Yu Gothic" w:cstheme="minorHAnsi"/>
          <w:sz w:val="24"/>
          <w:szCs w:val="24"/>
        </w:rPr>
        <w:t xml:space="preserve">Die Einbindung in das Ausstellungsprojekt bietet Ihrem Museum eine reale und virtuelle Bühne, wobei wir Sie gerne unterstützen und die Ergebnisse über die Möglichkeiten des Museumsmanagement NÖ und die Webpräsenzen der </w:t>
      </w:r>
      <w:proofErr w:type="spellStart"/>
      <w:r w:rsidRPr="00DA5267">
        <w:rPr>
          <w:rFonts w:eastAsia="Yu Gothic" w:cstheme="minorHAnsi"/>
          <w:sz w:val="24"/>
          <w:szCs w:val="24"/>
        </w:rPr>
        <w:t>Schallaburg</w:t>
      </w:r>
      <w:proofErr w:type="spellEnd"/>
      <w:r w:rsidRPr="00DA5267">
        <w:rPr>
          <w:rFonts w:eastAsia="Yu Gothic" w:cstheme="minorHAnsi"/>
          <w:sz w:val="24"/>
          <w:szCs w:val="24"/>
        </w:rPr>
        <w:t xml:space="preserve"> präsenti</w:t>
      </w:r>
      <w:r w:rsidR="00810026">
        <w:rPr>
          <w:rFonts w:eastAsia="Yu Gothic" w:cstheme="minorHAnsi"/>
          <w:sz w:val="24"/>
          <w:szCs w:val="24"/>
        </w:rPr>
        <w:t>eren</w:t>
      </w:r>
      <w:r w:rsidRPr="00DA5267">
        <w:rPr>
          <w:rFonts w:eastAsia="Yu Gothic" w:cstheme="minorHAnsi"/>
          <w:sz w:val="24"/>
          <w:szCs w:val="24"/>
        </w:rPr>
        <w:t xml:space="preserve">. Über grafische Gestaltungselemente wäre eine Anbindung an die Ausstellung auf der </w:t>
      </w:r>
      <w:proofErr w:type="spellStart"/>
      <w:r w:rsidRPr="00DA5267">
        <w:rPr>
          <w:rFonts w:eastAsia="Yu Gothic" w:cstheme="minorHAnsi"/>
          <w:sz w:val="24"/>
          <w:szCs w:val="24"/>
        </w:rPr>
        <w:t>Schallaburg</w:t>
      </w:r>
      <w:proofErr w:type="spellEnd"/>
      <w:r w:rsidRPr="00DA5267">
        <w:rPr>
          <w:rFonts w:eastAsia="Yu Gothic" w:cstheme="minorHAnsi"/>
          <w:sz w:val="24"/>
          <w:szCs w:val="24"/>
        </w:rPr>
        <w:t xml:space="preserve"> gegeben.</w:t>
      </w:r>
    </w:p>
    <w:p w14:paraId="1CAADBF8" w14:textId="77777777" w:rsidR="00DA5267" w:rsidRPr="00DA5267" w:rsidRDefault="00DA5267" w:rsidP="00DA5267">
      <w:pPr>
        <w:rPr>
          <w:rFonts w:eastAsia="Yu Gothic" w:cstheme="minorHAnsi"/>
          <w:b/>
          <w:bCs/>
          <w:sz w:val="24"/>
          <w:szCs w:val="24"/>
        </w:rPr>
      </w:pPr>
    </w:p>
    <w:p w14:paraId="68FFED7D" w14:textId="1314B686" w:rsidR="00DA5267" w:rsidRPr="00DA5267" w:rsidRDefault="00DA5267" w:rsidP="00DA5267">
      <w:pPr>
        <w:rPr>
          <w:rFonts w:eastAsia="Yu Gothic" w:cstheme="minorHAnsi"/>
          <w:b/>
          <w:bCs/>
          <w:sz w:val="24"/>
          <w:szCs w:val="24"/>
        </w:rPr>
      </w:pPr>
      <w:r w:rsidRPr="00DA5267">
        <w:rPr>
          <w:rFonts w:eastAsia="Yu Gothic" w:cstheme="minorHAnsi"/>
          <w:b/>
          <w:bCs/>
          <w:sz w:val="24"/>
          <w:szCs w:val="24"/>
        </w:rPr>
        <w:t>Was heißt das konkret:</w:t>
      </w:r>
    </w:p>
    <w:p w14:paraId="3D46BC7C" w14:textId="5F2EC14D" w:rsidR="00DA5267" w:rsidRPr="00DA5267" w:rsidRDefault="00DA5267" w:rsidP="00DA5267">
      <w:pPr>
        <w:spacing w:after="120" w:line="240" w:lineRule="auto"/>
        <w:rPr>
          <w:rFonts w:eastAsia="Yu Gothic" w:cstheme="minorHAnsi"/>
          <w:sz w:val="24"/>
          <w:szCs w:val="24"/>
        </w:rPr>
      </w:pPr>
      <w:r w:rsidRPr="00DA5267">
        <w:rPr>
          <w:rFonts w:eastAsia="Yu Gothic" w:cstheme="minorHAnsi"/>
          <w:sz w:val="24"/>
          <w:szCs w:val="24"/>
        </w:rPr>
        <w:t xml:space="preserve">Suchen Sie sich ein Kapitel der </w:t>
      </w:r>
      <w:proofErr w:type="spellStart"/>
      <w:r w:rsidRPr="00DA5267">
        <w:rPr>
          <w:rFonts w:eastAsia="Yu Gothic" w:cstheme="minorHAnsi"/>
          <w:sz w:val="24"/>
          <w:szCs w:val="24"/>
        </w:rPr>
        <w:t>Ausstellungauf</w:t>
      </w:r>
      <w:proofErr w:type="spellEnd"/>
      <w:r w:rsidRPr="00DA5267">
        <w:rPr>
          <w:rFonts w:eastAsia="Yu Gothic" w:cstheme="minorHAnsi"/>
          <w:sz w:val="24"/>
          <w:szCs w:val="24"/>
        </w:rPr>
        <w:t xml:space="preserve"> der </w:t>
      </w:r>
      <w:proofErr w:type="spellStart"/>
      <w:r w:rsidRPr="00DA5267">
        <w:rPr>
          <w:rFonts w:eastAsia="Yu Gothic" w:cstheme="minorHAnsi"/>
          <w:sz w:val="24"/>
          <w:szCs w:val="24"/>
        </w:rPr>
        <w:t>Schallaburg</w:t>
      </w:r>
      <w:proofErr w:type="spellEnd"/>
      <w:r w:rsidRPr="00DA5267">
        <w:rPr>
          <w:rFonts w:eastAsia="Yu Gothic" w:cstheme="minorHAnsi"/>
          <w:sz w:val="24"/>
          <w:szCs w:val="24"/>
        </w:rPr>
        <w:t xml:space="preserve"> aus und gestalten Sie in Ihrem Museum eine Vitrine oder Schautafel, die den Blick auf das Kindsein mit passenden Objekten erzählt. Dabei kann es sich um allgemeine Betrachtungen ebenso handeln wie um persönliche Geschichten, auch welche Zeit sie behandeln, bleibt ganz Ihnen überlassen.</w:t>
      </w:r>
    </w:p>
    <w:p w14:paraId="3AFB345A" w14:textId="27B9ED9D" w:rsidR="00DA5267" w:rsidRPr="00DA5267" w:rsidRDefault="00DA5267" w:rsidP="00DA5267">
      <w:pPr>
        <w:spacing w:after="120" w:line="240" w:lineRule="auto"/>
        <w:rPr>
          <w:rFonts w:eastAsia="Yu Gothic" w:cstheme="minorHAnsi"/>
          <w:sz w:val="24"/>
          <w:szCs w:val="24"/>
        </w:rPr>
      </w:pPr>
      <w:r w:rsidRPr="00DA5267">
        <w:rPr>
          <w:rFonts w:eastAsia="Yu Gothic" w:cstheme="minorHAnsi"/>
          <w:sz w:val="24"/>
          <w:szCs w:val="24"/>
        </w:rPr>
        <w:t>Ein Beispiel: „Kind sein heißt: Sich oft nicht schmutzig machen zu dürfen.“ - Die Vitrine könnte Sonntagskleidung für ein Kind beinhalten.</w:t>
      </w:r>
    </w:p>
    <w:p w14:paraId="52142960" w14:textId="77777777" w:rsidR="00DA5267" w:rsidRPr="00DA5267" w:rsidRDefault="00DA5267" w:rsidP="00DA5267">
      <w:pPr>
        <w:spacing w:after="120" w:line="240" w:lineRule="auto"/>
        <w:rPr>
          <w:rFonts w:eastAsia="Yu Gothic" w:cstheme="minorHAnsi"/>
          <w:sz w:val="24"/>
          <w:szCs w:val="24"/>
        </w:rPr>
      </w:pPr>
    </w:p>
    <w:p w14:paraId="6A84290E" w14:textId="77777777" w:rsidR="00DA5267" w:rsidRPr="00DA5267" w:rsidRDefault="00DA5267" w:rsidP="00DA5267">
      <w:pPr>
        <w:spacing w:after="120" w:line="240" w:lineRule="auto"/>
        <w:rPr>
          <w:rFonts w:eastAsia="Yu Gothic" w:cstheme="minorHAnsi"/>
          <w:sz w:val="24"/>
          <w:szCs w:val="24"/>
        </w:rPr>
      </w:pPr>
      <w:r w:rsidRPr="00DA5267">
        <w:rPr>
          <w:rFonts w:eastAsia="Yu Gothic" w:cstheme="minorHAnsi"/>
          <w:sz w:val="24"/>
          <w:szCs w:val="24"/>
        </w:rPr>
        <w:t xml:space="preserve">Die Kapitel der Ausstellung auf der </w:t>
      </w:r>
      <w:proofErr w:type="spellStart"/>
      <w:r w:rsidRPr="00DA5267">
        <w:rPr>
          <w:rFonts w:eastAsia="Yu Gothic" w:cstheme="minorHAnsi"/>
          <w:sz w:val="24"/>
          <w:szCs w:val="24"/>
        </w:rPr>
        <w:t>Schallaburg</w:t>
      </w:r>
      <w:proofErr w:type="spellEnd"/>
      <w:r w:rsidRPr="00DA5267">
        <w:rPr>
          <w:rFonts w:eastAsia="Yu Gothic" w:cstheme="minorHAnsi"/>
          <w:sz w:val="24"/>
          <w:szCs w:val="24"/>
        </w:rPr>
        <w:t xml:space="preserve"> lauten:</w:t>
      </w:r>
    </w:p>
    <w:p w14:paraId="6B27EE7A" w14:textId="77777777" w:rsidR="00DA5267" w:rsidRPr="00DA5267" w:rsidRDefault="00DA5267" w:rsidP="00DA5267">
      <w:pPr>
        <w:spacing w:after="0" w:line="240" w:lineRule="auto"/>
        <w:rPr>
          <w:rFonts w:eastAsia="Yu Gothic" w:cstheme="minorHAnsi"/>
          <w:sz w:val="24"/>
          <w:szCs w:val="24"/>
        </w:rPr>
      </w:pPr>
      <w:r w:rsidRPr="00DA5267">
        <w:rPr>
          <w:rFonts w:eastAsia="Yu Gothic" w:cstheme="minorHAnsi"/>
          <w:sz w:val="24"/>
          <w:szCs w:val="24"/>
        </w:rPr>
        <w:t>Kind sein heißt……</w:t>
      </w:r>
    </w:p>
    <w:p w14:paraId="75F4A9D7"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t>Die Welt mit anderen Augen zu sehen.</w:t>
      </w:r>
    </w:p>
    <w:p w14:paraId="4624901F"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t>Mit anderen Augen betrachtet zu werden.</w:t>
      </w:r>
    </w:p>
    <w:p w14:paraId="03B9C836"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t>Alles irgendwann zum ersten Mal tun.</w:t>
      </w:r>
    </w:p>
    <w:p w14:paraId="09427605"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t>Sehr vieles zu lernen. Für die Schule. Und fürs Leben.</w:t>
      </w:r>
    </w:p>
    <w:p w14:paraId="55B64C59"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t xml:space="preserve">Die Welt begreifen zu wollen. </w:t>
      </w:r>
    </w:p>
    <w:p w14:paraId="4D9BC474"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t>Sich eigene Welten schaffen zu können.</w:t>
      </w:r>
    </w:p>
    <w:p w14:paraId="6BCC72F9"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t>In die Schuhe der Großen schlüpfen zu wollen. Oder zu müssen.</w:t>
      </w:r>
    </w:p>
    <w:p w14:paraId="1D63BCAF"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t>Kein Konzept zu sein. Sondern ein Mensch.</w:t>
      </w:r>
    </w:p>
    <w:p w14:paraId="164A53BA"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lastRenderedPageBreak/>
        <w:t>Getragen, geschoben und gezogen zu werden.</w:t>
      </w:r>
    </w:p>
    <w:p w14:paraId="3C7ACB5B"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t xml:space="preserve">Bedingungslos geliebt zu werden, </w:t>
      </w:r>
      <w:proofErr w:type="gramStart"/>
      <w:r w:rsidRPr="00DA5267">
        <w:rPr>
          <w:rFonts w:eastAsia="Yu Gothic" w:cstheme="minorHAnsi"/>
          <w:sz w:val="24"/>
          <w:szCs w:val="24"/>
        </w:rPr>
        <w:t>oder?.</w:t>
      </w:r>
      <w:proofErr w:type="gramEnd"/>
      <w:r w:rsidRPr="00DA5267">
        <w:rPr>
          <w:rFonts w:eastAsia="Yu Gothic" w:cstheme="minorHAnsi"/>
          <w:sz w:val="24"/>
          <w:szCs w:val="24"/>
        </w:rPr>
        <w:t xml:space="preserve"> </w:t>
      </w:r>
    </w:p>
    <w:p w14:paraId="4DD83228"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t>Behütet zu werden. Oft mehr als gewollt</w:t>
      </w:r>
    </w:p>
    <w:p w14:paraId="7A090909" w14:textId="77777777" w:rsidR="00DA5267" w:rsidRPr="00DA5267" w:rsidRDefault="00DA5267" w:rsidP="00DA5267">
      <w:pPr>
        <w:spacing w:after="0" w:line="360" w:lineRule="auto"/>
        <w:ind w:left="357"/>
        <w:rPr>
          <w:rFonts w:eastAsia="Yu Gothic" w:cstheme="minorHAnsi"/>
          <w:sz w:val="24"/>
          <w:szCs w:val="24"/>
        </w:rPr>
      </w:pPr>
      <w:r w:rsidRPr="00DA5267">
        <w:rPr>
          <w:rFonts w:eastAsia="Yu Gothic" w:cstheme="minorHAnsi"/>
          <w:sz w:val="24"/>
          <w:szCs w:val="24"/>
        </w:rPr>
        <w:t>Groß werden zu wollen. Früher oder später</w:t>
      </w:r>
    </w:p>
    <w:p w14:paraId="47AC9CAC" w14:textId="77777777" w:rsidR="00DA5267" w:rsidRPr="00DA5267" w:rsidRDefault="00DA5267" w:rsidP="00DA5267">
      <w:pPr>
        <w:rPr>
          <w:rFonts w:cstheme="minorHAnsi"/>
          <w:sz w:val="24"/>
          <w:szCs w:val="24"/>
        </w:rPr>
      </w:pPr>
    </w:p>
    <w:p w14:paraId="44035CCF" w14:textId="4554AE7C" w:rsidR="00DA5267" w:rsidRPr="00DA5267" w:rsidRDefault="00DA5267" w:rsidP="00DA5267">
      <w:pPr>
        <w:spacing w:after="120" w:line="240" w:lineRule="auto"/>
        <w:rPr>
          <w:rFonts w:eastAsia="Yu Gothic" w:cstheme="minorHAnsi"/>
          <w:sz w:val="24"/>
          <w:szCs w:val="24"/>
        </w:rPr>
      </w:pPr>
      <w:r>
        <w:rPr>
          <w:rFonts w:eastAsia="Yu Gothic" w:cstheme="minorHAnsi"/>
          <w:sz w:val="24"/>
          <w:szCs w:val="24"/>
        </w:rPr>
        <w:t xml:space="preserve">Dazu passen sicher viele Objekte und Themen, mit denen Sie eine Vitrine in Ihrem Museum gestalten können. </w:t>
      </w:r>
      <w:r w:rsidRPr="00DA5267">
        <w:rPr>
          <w:rFonts w:eastAsia="Yu Gothic" w:cstheme="minorHAnsi"/>
          <w:sz w:val="24"/>
          <w:szCs w:val="24"/>
        </w:rPr>
        <w:t>Wir sind auf die Ergebnisse gespannt!</w:t>
      </w:r>
    </w:p>
    <w:p w14:paraId="500C415F" w14:textId="77777777" w:rsidR="00DA5267" w:rsidRPr="00DA5267" w:rsidRDefault="00DA5267" w:rsidP="00DA5267">
      <w:pPr>
        <w:spacing w:after="120" w:line="240" w:lineRule="auto"/>
        <w:rPr>
          <w:rFonts w:eastAsia="Yu Gothic" w:cstheme="minorHAnsi"/>
          <w:sz w:val="24"/>
          <w:szCs w:val="24"/>
        </w:rPr>
      </w:pPr>
    </w:p>
    <w:p w14:paraId="5FDC7DD4" w14:textId="0974DCC3" w:rsidR="00DA5267" w:rsidRPr="00DA5267" w:rsidRDefault="00DA5267" w:rsidP="00DA5267">
      <w:pPr>
        <w:spacing w:after="120" w:line="240" w:lineRule="auto"/>
        <w:rPr>
          <w:rFonts w:eastAsia="Yu Gothic" w:cstheme="minorHAnsi"/>
          <w:sz w:val="24"/>
          <w:szCs w:val="24"/>
        </w:rPr>
      </w:pPr>
      <w:r w:rsidRPr="00DA5267">
        <w:rPr>
          <w:rFonts w:eastAsia="Yu Gothic" w:cstheme="minorHAnsi"/>
          <w:sz w:val="24"/>
          <w:szCs w:val="24"/>
        </w:rPr>
        <w:t>Wir freuen uns auf Ihre Rückmeldung und hoffen, dass Sie Teil unseres Projektes werden!</w:t>
      </w:r>
    </w:p>
    <w:p w14:paraId="32505B64" w14:textId="77777777" w:rsidR="00FA158C" w:rsidRPr="00DA5267" w:rsidRDefault="00FA158C">
      <w:pPr>
        <w:rPr>
          <w:sz w:val="24"/>
          <w:szCs w:val="24"/>
        </w:rPr>
      </w:pPr>
    </w:p>
    <w:sectPr w:rsidR="00FA158C" w:rsidRPr="00DA52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67"/>
    <w:rsid w:val="00810026"/>
    <w:rsid w:val="00DA5267"/>
    <w:rsid w:val="00FA15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4276"/>
  <w15:chartTrackingRefBased/>
  <w15:docId w15:val="{75119AF3-4197-46B0-89FF-DEFDDC35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52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2168</Characters>
  <Application>Microsoft Office Word</Application>
  <DocSecurity>0</DocSecurity>
  <Lines>18</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Linke - Museumsmanagement Niederösterreich</dc:creator>
  <cp:keywords/>
  <dc:description/>
  <cp:lastModifiedBy>Barbara Linke - Museumsmanagement Niederösterreich</cp:lastModifiedBy>
  <cp:revision>2</cp:revision>
  <dcterms:created xsi:type="dcterms:W3CDTF">2023-01-27T09:27:00Z</dcterms:created>
  <dcterms:modified xsi:type="dcterms:W3CDTF">2023-01-30T10:46:00Z</dcterms:modified>
</cp:coreProperties>
</file>